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B03D0" w14:textId="6B1EE7CD" w:rsidR="007907C6" w:rsidRDefault="007907C6" w:rsidP="00F769F3">
      <w:pPr>
        <w:jc w:val="center"/>
        <w:rPr>
          <w:b/>
          <w:bCs/>
          <w:sz w:val="28"/>
          <w:szCs w:val="28"/>
        </w:rPr>
      </w:pPr>
      <w:r w:rsidRPr="002406B8">
        <w:rPr>
          <w:b/>
          <w:bCs/>
          <w:sz w:val="28"/>
          <w:szCs w:val="28"/>
        </w:rPr>
        <w:t>Source Integration Techniques</w:t>
      </w:r>
    </w:p>
    <w:p w14:paraId="769E0DF0" w14:textId="6EC45A1F" w:rsidR="007907C6" w:rsidRDefault="00F769F3" w:rsidP="00F769F3">
      <w:pPr>
        <w:jc w:val="center"/>
        <w:rPr>
          <w:sz w:val="22"/>
          <w:szCs w:val="22"/>
        </w:rPr>
      </w:pPr>
      <w:r w:rsidRPr="00F769F3">
        <w:rPr>
          <w:sz w:val="22"/>
          <w:szCs w:val="22"/>
        </w:rPr>
        <w:t>Consider</w:t>
      </w:r>
      <w:r w:rsidR="007907C6" w:rsidRPr="002406B8">
        <w:rPr>
          <w:sz w:val="22"/>
          <w:szCs w:val="22"/>
        </w:rPr>
        <w:t xml:space="preserve"> integrating source material using these </w:t>
      </w:r>
      <w:proofErr w:type="gramStart"/>
      <w:r w:rsidR="007907C6" w:rsidRPr="002406B8">
        <w:rPr>
          <w:sz w:val="22"/>
          <w:szCs w:val="22"/>
        </w:rPr>
        <w:t>methods</w:t>
      </w:r>
      <w:proofErr w:type="gramEnd"/>
    </w:p>
    <w:p w14:paraId="1F9D3047" w14:textId="77777777" w:rsidR="00F769F3" w:rsidRPr="002406B8" w:rsidRDefault="00F769F3" w:rsidP="00F769F3">
      <w:pPr>
        <w:jc w:val="center"/>
        <w:rPr>
          <w:sz w:val="21"/>
          <w:szCs w:val="21"/>
        </w:rPr>
      </w:pPr>
    </w:p>
    <w:p w14:paraId="2889A60D" w14:textId="0E1051FC" w:rsidR="007907C6" w:rsidRPr="002406B8" w:rsidRDefault="007907C6" w:rsidP="007907C6">
      <w:pPr>
        <w:numPr>
          <w:ilvl w:val="0"/>
          <w:numId w:val="1"/>
        </w:numPr>
        <w:tabs>
          <w:tab w:val="clear" w:pos="360"/>
          <w:tab w:val="num" w:pos="720"/>
        </w:tabs>
        <w:rPr>
          <w:sz w:val="21"/>
          <w:szCs w:val="21"/>
        </w:rPr>
      </w:pPr>
      <w:r w:rsidRPr="002406B8">
        <w:rPr>
          <w:b/>
          <w:bCs/>
          <w:sz w:val="21"/>
          <w:szCs w:val="21"/>
        </w:rPr>
        <w:t>Direct Quotation</w:t>
      </w:r>
      <w:r w:rsidRPr="002406B8">
        <w:rPr>
          <w:sz w:val="21"/>
          <w:szCs w:val="21"/>
        </w:rPr>
        <w:t xml:space="preserve"> (topic sentence + quote + analysis)</w:t>
      </w:r>
      <w:r w:rsidR="00F769F3" w:rsidRPr="00F769F3">
        <w:rPr>
          <w:sz w:val="21"/>
          <w:szCs w:val="21"/>
        </w:rPr>
        <w:t xml:space="preserve"> example: </w:t>
      </w:r>
    </w:p>
    <w:p w14:paraId="3B9CFBCD" w14:textId="77777777" w:rsidR="00F769F3" w:rsidRPr="00F769F3" w:rsidRDefault="00F769F3" w:rsidP="007907C6">
      <w:pPr>
        <w:rPr>
          <w:sz w:val="21"/>
          <w:szCs w:val="21"/>
        </w:rPr>
      </w:pPr>
    </w:p>
    <w:p w14:paraId="43B40FEC" w14:textId="2325FBB4" w:rsidR="007907C6" w:rsidRPr="002406B8" w:rsidRDefault="007907C6" w:rsidP="00F769F3">
      <w:pPr>
        <w:spacing w:line="276" w:lineRule="auto"/>
        <w:ind w:left="360" w:firstLine="360"/>
        <w:rPr>
          <w:sz w:val="21"/>
          <w:szCs w:val="21"/>
        </w:rPr>
      </w:pPr>
      <w:r w:rsidRPr="002406B8">
        <w:rPr>
          <w:sz w:val="21"/>
          <w:szCs w:val="21"/>
        </w:rPr>
        <w:t>The prevalence of filtered images on social media platforms has intensified adolescents' negative body image. According to Martinez (2023), "The constant exposure to digitally altered images creates an unattainable standard of beauty that 78% of teens report feeling pressured to achieve" (p. 45). This statistic demonstrates how social media's unrealistic representations directly contribute to psychological distress among young users who inevitably fail to meet these manufactured standards.</w:t>
      </w:r>
    </w:p>
    <w:p w14:paraId="6C08F622" w14:textId="77777777" w:rsidR="00F769F3" w:rsidRPr="00F769F3" w:rsidRDefault="00F769F3" w:rsidP="007907C6">
      <w:pPr>
        <w:rPr>
          <w:sz w:val="21"/>
          <w:szCs w:val="21"/>
        </w:rPr>
      </w:pPr>
    </w:p>
    <w:p w14:paraId="3D415BB7" w14:textId="77777777" w:rsidR="00F769F3" w:rsidRPr="00F769F3" w:rsidRDefault="007907C6" w:rsidP="00F769F3">
      <w:pPr>
        <w:numPr>
          <w:ilvl w:val="0"/>
          <w:numId w:val="1"/>
        </w:numPr>
        <w:rPr>
          <w:sz w:val="21"/>
          <w:szCs w:val="21"/>
        </w:rPr>
      </w:pPr>
      <w:r w:rsidRPr="002406B8">
        <w:rPr>
          <w:b/>
          <w:bCs/>
          <w:sz w:val="21"/>
          <w:szCs w:val="21"/>
        </w:rPr>
        <w:t>Paraphrasing</w:t>
      </w:r>
      <w:r w:rsidRPr="002406B8">
        <w:rPr>
          <w:sz w:val="21"/>
          <w:szCs w:val="21"/>
        </w:rPr>
        <w:t xml:space="preserve"> (topic sentence + paraphrased evidence + analysis)</w:t>
      </w:r>
      <w:r w:rsidR="00F769F3" w:rsidRPr="00F769F3">
        <w:rPr>
          <w:sz w:val="21"/>
          <w:szCs w:val="21"/>
        </w:rPr>
        <w:t xml:space="preserve"> e</w:t>
      </w:r>
      <w:r w:rsidRPr="002406B8">
        <w:rPr>
          <w:sz w:val="21"/>
          <w:szCs w:val="21"/>
        </w:rPr>
        <w:t xml:space="preserve">xample: </w:t>
      </w:r>
    </w:p>
    <w:p w14:paraId="302B01A3" w14:textId="77777777" w:rsidR="00F769F3" w:rsidRPr="00F769F3" w:rsidRDefault="00F769F3" w:rsidP="00F769F3">
      <w:pPr>
        <w:ind w:left="360"/>
        <w:rPr>
          <w:sz w:val="21"/>
          <w:szCs w:val="21"/>
        </w:rPr>
      </w:pPr>
    </w:p>
    <w:p w14:paraId="2DCDC3B2" w14:textId="0F685253" w:rsidR="007907C6" w:rsidRPr="002406B8" w:rsidRDefault="007907C6" w:rsidP="00F769F3">
      <w:pPr>
        <w:spacing w:line="276" w:lineRule="auto"/>
        <w:ind w:left="360" w:firstLine="360"/>
        <w:rPr>
          <w:sz w:val="21"/>
          <w:szCs w:val="21"/>
        </w:rPr>
      </w:pPr>
      <w:r w:rsidRPr="002406B8">
        <w:rPr>
          <w:sz w:val="21"/>
          <w:szCs w:val="21"/>
        </w:rPr>
        <w:t>Remote work arrangements have dramatically altered professional communication patterns. Jackson and Liu (2024) found that companies implementing hybrid schedules experienced a 37% increase in written communication and a 42% decrease in spontaneous in-person interactions compared to fully in-office arrangements. This shift suggests that organizations need to deliberately create opportunities for team building and creative collaboration that were previously facilitated through casual office encounters.</w:t>
      </w:r>
    </w:p>
    <w:p w14:paraId="34DABDBB" w14:textId="77777777" w:rsidR="00F769F3" w:rsidRPr="00F769F3" w:rsidRDefault="00F769F3" w:rsidP="00F769F3">
      <w:pPr>
        <w:ind w:left="720"/>
        <w:rPr>
          <w:sz w:val="21"/>
          <w:szCs w:val="21"/>
        </w:rPr>
      </w:pPr>
    </w:p>
    <w:p w14:paraId="0998CECA" w14:textId="77777777" w:rsidR="00F769F3" w:rsidRPr="00F769F3" w:rsidRDefault="00F769F3" w:rsidP="00F769F3">
      <w:pPr>
        <w:ind w:left="720"/>
        <w:rPr>
          <w:sz w:val="21"/>
          <w:szCs w:val="21"/>
        </w:rPr>
      </w:pPr>
    </w:p>
    <w:p w14:paraId="1EA58572" w14:textId="77777777" w:rsidR="00F769F3" w:rsidRPr="002406B8" w:rsidRDefault="007907C6" w:rsidP="00F769F3">
      <w:pPr>
        <w:numPr>
          <w:ilvl w:val="0"/>
          <w:numId w:val="1"/>
        </w:numPr>
        <w:tabs>
          <w:tab w:val="clear" w:pos="360"/>
          <w:tab w:val="num" w:pos="720"/>
        </w:tabs>
        <w:rPr>
          <w:sz w:val="21"/>
          <w:szCs w:val="21"/>
        </w:rPr>
      </w:pPr>
      <w:r w:rsidRPr="002406B8">
        <w:rPr>
          <w:b/>
          <w:bCs/>
          <w:sz w:val="21"/>
          <w:szCs w:val="21"/>
        </w:rPr>
        <w:t>Summary</w:t>
      </w:r>
      <w:r w:rsidRPr="002406B8">
        <w:rPr>
          <w:sz w:val="21"/>
          <w:szCs w:val="21"/>
        </w:rPr>
        <w:t xml:space="preserve"> (topic sentence + summarized evidence + analysis)</w:t>
      </w:r>
      <w:r w:rsidR="00F769F3" w:rsidRPr="00F769F3">
        <w:rPr>
          <w:sz w:val="21"/>
          <w:szCs w:val="21"/>
        </w:rPr>
        <w:t xml:space="preserve"> </w:t>
      </w:r>
      <w:r w:rsidR="00F769F3" w:rsidRPr="00F769F3">
        <w:rPr>
          <w:sz w:val="21"/>
          <w:szCs w:val="21"/>
        </w:rPr>
        <w:t xml:space="preserve">example: </w:t>
      </w:r>
    </w:p>
    <w:p w14:paraId="63735912" w14:textId="77777777" w:rsidR="00F769F3" w:rsidRPr="00F769F3" w:rsidRDefault="00F769F3" w:rsidP="007907C6">
      <w:pPr>
        <w:rPr>
          <w:sz w:val="21"/>
          <w:szCs w:val="21"/>
        </w:rPr>
      </w:pPr>
    </w:p>
    <w:p w14:paraId="56DEC478" w14:textId="5ED431A1" w:rsidR="007907C6" w:rsidRPr="002406B8" w:rsidRDefault="007907C6" w:rsidP="00F769F3">
      <w:pPr>
        <w:spacing w:line="276" w:lineRule="auto"/>
        <w:ind w:left="360" w:firstLine="360"/>
        <w:rPr>
          <w:sz w:val="21"/>
          <w:szCs w:val="21"/>
        </w:rPr>
      </w:pPr>
      <w:r w:rsidRPr="002406B8">
        <w:rPr>
          <w:sz w:val="21"/>
          <w:szCs w:val="21"/>
        </w:rPr>
        <w:t>Climate change directly threatens food security in developing nations. A comprehensive five-year study by the Global Agricultural Research Institute examined crop yields across 12 countries in sub-Saharan Africa and found consistent decreases in staple crop production correlated with rising temperatures and increasingly erratic rainfall patterns (Roberts et al., 2023). These findings highlight the urgent need for climate-adaptive farming techniques and international support for vulnerable agricultural communities.</w:t>
      </w:r>
    </w:p>
    <w:p w14:paraId="64AC6DF3" w14:textId="77777777" w:rsidR="00F769F3" w:rsidRPr="00F769F3" w:rsidRDefault="00F769F3" w:rsidP="00F769F3">
      <w:pPr>
        <w:ind w:left="720"/>
        <w:rPr>
          <w:sz w:val="21"/>
          <w:szCs w:val="21"/>
        </w:rPr>
      </w:pPr>
    </w:p>
    <w:p w14:paraId="70489BF8" w14:textId="057291C0" w:rsidR="007907C6" w:rsidRPr="002406B8" w:rsidRDefault="007907C6" w:rsidP="007907C6">
      <w:pPr>
        <w:numPr>
          <w:ilvl w:val="0"/>
          <w:numId w:val="1"/>
        </w:numPr>
        <w:tabs>
          <w:tab w:val="clear" w:pos="360"/>
          <w:tab w:val="num" w:pos="720"/>
        </w:tabs>
        <w:rPr>
          <w:sz w:val="21"/>
          <w:szCs w:val="21"/>
        </w:rPr>
      </w:pPr>
      <w:r w:rsidRPr="002406B8">
        <w:rPr>
          <w:b/>
          <w:bCs/>
          <w:sz w:val="21"/>
          <w:szCs w:val="21"/>
        </w:rPr>
        <w:t>Counterargument Integration</w:t>
      </w:r>
      <w:r w:rsidRPr="002406B8">
        <w:rPr>
          <w:sz w:val="21"/>
          <w:szCs w:val="21"/>
        </w:rPr>
        <w:t xml:space="preserve"> (acknowledging opposing view + evidence + refutation)</w:t>
      </w:r>
      <w:r w:rsidR="00F769F3" w:rsidRPr="00F769F3">
        <w:rPr>
          <w:sz w:val="21"/>
          <w:szCs w:val="21"/>
        </w:rPr>
        <w:t xml:space="preserve"> example: </w:t>
      </w:r>
    </w:p>
    <w:p w14:paraId="7B088A1B" w14:textId="77777777" w:rsidR="00F769F3" w:rsidRPr="00F769F3" w:rsidRDefault="00F769F3" w:rsidP="007907C6">
      <w:pPr>
        <w:rPr>
          <w:sz w:val="21"/>
          <w:szCs w:val="21"/>
        </w:rPr>
      </w:pPr>
    </w:p>
    <w:p w14:paraId="531BF79A" w14:textId="53859BF7" w:rsidR="00F769F3" w:rsidRPr="00F769F3" w:rsidRDefault="007907C6" w:rsidP="00F769F3">
      <w:pPr>
        <w:spacing w:line="276" w:lineRule="auto"/>
        <w:ind w:left="360" w:firstLine="360"/>
        <w:rPr>
          <w:sz w:val="21"/>
          <w:szCs w:val="21"/>
        </w:rPr>
      </w:pPr>
      <w:r w:rsidRPr="002406B8">
        <w:rPr>
          <w:sz w:val="21"/>
          <w:szCs w:val="21"/>
        </w:rPr>
        <w:t>Some proponents of standardized testing argue that these assessments provide objective measures of student achievement across diverse school districts. Henderson (2022) points to data showing that districts using standardized benchmarks identified achievement gaps more consistently than those relying solely on teacher evaluations. However, this perspective fails to account for the documented bias in test construction and the way standardized testing narrows curriculum, particularly in underresourced schools. As Washington (2023) demonstrates, schools serving predominantly minority populations spent an average of 42% more instructional time on test preparation than schools in affluent white districts, reducing time for critical thinking and creative learning experiences.</w:t>
      </w:r>
    </w:p>
    <w:p w14:paraId="073A5C9B" w14:textId="77777777" w:rsidR="00F769F3" w:rsidRPr="00F769F3" w:rsidRDefault="00F769F3" w:rsidP="00F769F3">
      <w:pPr>
        <w:rPr>
          <w:sz w:val="21"/>
          <w:szCs w:val="21"/>
        </w:rPr>
      </w:pPr>
    </w:p>
    <w:p w14:paraId="32F927A2" w14:textId="064CB922" w:rsidR="00F769F3" w:rsidRPr="00F769F3" w:rsidRDefault="00F769F3" w:rsidP="00F769F3">
      <w:pPr>
        <w:ind w:left="360"/>
        <w:jc w:val="center"/>
        <w:rPr>
          <w:i/>
          <w:iCs/>
          <w:sz w:val="21"/>
          <w:szCs w:val="21"/>
        </w:rPr>
      </w:pPr>
      <w:hyperlink r:id="rId5" w:history="1">
        <w:r w:rsidRPr="00F769F3">
          <w:rPr>
            <w:rStyle w:val="Hyperlink"/>
            <w:i/>
            <w:iCs/>
            <w:sz w:val="21"/>
            <w:szCs w:val="21"/>
          </w:rPr>
          <w:t>Check out a list of words and phrases for introducing counterarguments here.</w:t>
        </w:r>
      </w:hyperlink>
    </w:p>
    <w:sectPr w:rsidR="00F769F3" w:rsidRPr="00F769F3" w:rsidSect="00F769F3">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06F29"/>
    <w:multiLevelType w:val="multilevel"/>
    <w:tmpl w:val="8A9035BE"/>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90784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C6"/>
    <w:rsid w:val="000213F4"/>
    <w:rsid w:val="00047C76"/>
    <w:rsid w:val="000C60C2"/>
    <w:rsid w:val="000D0868"/>
    <w:rsid w:val="00161DA0"/>
    <w:rsid w:val="00187363"/>
    <w:rsid w:val="00363E07"/>
    <w:rsid w:val="00427524"/>
    <w:rsid w:val="00445677"/>
    <w:rsid w:val="004724BA"/>
    <w:rsid w:val="004B6DE9"/>
    <w:rsid w:val="00741C9E"/>
    <w:rsid w:val="00763A59"/>
    <w:rsid w:val="007907C6"/>
    <w:rsid w:val="007920E9"/>
    <w:rsid w:val="008D0367"/>
    <w:rsid w:val="008F19A9"/>
    <w:rsid w:val="009A2632"/>
    <w:rsid w:val="00A20B38"/>
    <w:rsid w:val="00D63527"/>
    <w:rsid w:val="00D95E0E"/>
    <w:rsid w:val="00EE6F7E"/>
    <w:rsid w:val="00F769F3"/>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992B"/>
  <w15:chartTrackingRefBased/>
  <w15:docId w15:val="{527BACC0-EED5-427E-80C7-0A5CC07D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rima" w:eastAsiaTheme="minorHAnsi" w:hAnsi="Ebrim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7C6"/>
  </w:style>
  <w:style w:type="paragraph" w:styleId="Heading1">
    <w:name w:val="heading 1"/>
    <w:basedOn w:val="Normal"/>
    <w:next w:val="Normal"/>
    <w:link w:val="Heading1Char"/>
    <w:uiPriority w:val="9"/>
    <w:qFormat/>
    <w:rsid w:val="007907C6"/>
    <w:pPr>
      <w:keepNext/>
      <w:keepLines/>
      <w:spacing w:before="360" w:after="80"/>
      <w:outlineLvl w:val="0"/>
    </w:pPr>
    <w:rPr>
      <w:rFonts w:asciiTheme="majorHAnsi" w:eastAsiaTheme="majorEastAsia" w:hAnsiTheme="majorHAnsi" w:cstheme="majorBidi"/>
      <w:color w:val="000072" w:themeColor="accent1" w:themeShade="BF"/>
      <w:sz w:val="40"/>
      <w:szCs w:val="40"/>
    </w:rPr>
  </w:style>
  <w:style w:type="paragraph" w:styleId="Heading2">
    <w:name w:val="heading 2"/>
    <w:basedOn w:val="Normal"/>
    <w:next w:val="Normal"/>
    <w:link w:val="Heading2Char"/>
    <w:uiPriority w:val="9"/>
    <w:semiHidden/>
    <w:unhideWhenUsed/>
    <w:qFormat/>
    <w:rsid w:val="007907C6"/>
    <w:pPr>
      <w:keepNext/>
      <w:keepLines/>
      <w:spacing w:before="160" w:after="80"/>
      <w:outlineLvl w:val="1"/>
    </w:pPr>
    <w:rPr>
      <w:rFonts w:asciiTheme="majorHAnsi" w:eastAsiaTheme="majorEastAsia" w:hAnsiTheme="majorHAnsi" w:cstheme="majorBidi"/>
      <w:color w:val="000072" w:themeColor="accent1" w:themeShade="BF"/>
      <w:sz w:val="32"/>
      <w:szCs w:val="32"/>
    </w:rPr>
  </w:style>
  <w:style w:type="paragraph" w:styleId="Heading3">
    <w:name w:val="heading 3"/>
    <w:basedOn w:val="Normal"/>
    <w:next w:val="Normal"/>
    <w:link w:val="Heading3Char"/>
    <w:uiPriority w:val="9"/>
    <w:semiHidden/>
    <w:unhideWhenUsed/>
    <w:qFormat/>
    <w:rsid w:val="007907C6"/>
    <w:pPr>
      <w:keepNext/>
      <w:keepLines/>
      <w:spacing w:before="160" w:after="80"/>
      <w:outlineLvl w:val="2"/>
    </w:pPr>
    <w:rPr>
      <w:rFonts w:asciiTheme="minorHAnsi" w:eastAsiaTheme="majorEastAsia" w:hAnsiTheme="minorHAnsi" w:cstheme="majorBidi"/>
      <w:color w:val="000072" w:themeColor="accent1" w:themeShade="BF"/>
      <w:sz w:val="28"/>
      <w:szCs w:val="28"/>
    </w:rPr>
  </w:style>
  <w:style w:type="paragraph" w:styleId="Heading4">
    <w:name w:val="heading 4"/>
    <w:basedOn w:val="Normal"/>
    <w:next w:val="Normal"/>
    <w:link w:val="Heading4Char"/>
    <w:uiPriority w:val="9"/>
    <w:semiHidden/>
    <w:unhideWhenUsed/>
    <w:qFormat/>
    <w:rsid w:val="007907C6"/>
    <w:pPr>
      <w:keepNext/>
      <w:keepLines/>
      <w:spacing w:before="80" w:after="40"/>
      <w:outlineLvl w:val="3"/>
    </w:pPr>
    <w:rPr>
      <w:rFonts w:asciiTheme="minorHAnsi" w:eastAsiaTheme="majorEastAsia" w:hAnsiTheme="minorHAnsi" w:cstheme="majorBidi"/>
      <w:i/>
      <w:iCs/>
      <w:color w:val="000072" w:themeColor="accent1" w:themeShade="BF"/>
    </w:rPr>
  </w:style>
  <w:style w:type="paragraph" w:styleId="Heading5">
    <w:name w:val="heading 5"/>
    <w:basedOn w:val="Normal"/>
    <w:next w:val="Normal"/>
    <w:link w:val="Heading5Char"/>
    <w:uiPriority w:val="9"/>
    <w:semiHidden/>
    <w:unhideWhenUsed/>
    <w:qFormat/>
    <w:rsid w:val="007907C6"/>
    <w:pPr>
      <w:keepNext/>
      <w:keepLines/>
      <w:spacing w:before="80" w:after="40"/>
      <w:outlineLvl w:val="4"/>
    </w:pPr>
    <w:rPr>
      <w:rFonts w:asciiTheme="minorHAnsi" w:eastAsiaTheme="majorEastAsia" w:hAnsiTheme="minorHAnsi" w:cstheme="majorBidi"/>
      <w:color w:val="000072" w:themeColor="accent1" w:themeShade="BF"/>
    </w:rPr>
  </w:style>
  <w:style w:type="paragraph" w:styleId="Heading6">
    <w:name w:val="heading 6"/>
    <w:basedOn w:val="Normal"/>
    <w:next w:val="Normal"/>
    <w:link w:val="Heading6Char"/>
    <w:uiPriority w:val="9"/>
    <w:semiHidden/>
    <w:unhideWhenUsed/>
    <w:qFormat/>
    <w:rsid w:val="007907C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07C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07C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07C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7C6"/>
    <w:rPr>
      <w:rFonts w:asciiTheme="majorHAnsi" w:eastAsiaTheme="majorEastAsia" w:hAnsiTheme="majorHAnsi" w:cstheme="majorBidi"/>
      <w:color w:val="000072" w:themeColor="accent1" w:themeShade="BF"/>
      <w:sz w:val="40"/>
      <w:szCs w:val="40"/>
    </w:rPr>
  </w:style>
  <w:style w:type="character" w:customStyle="1" w:styleId="Heading2Char">
    <w:name w:val="Heading 2 Char"/>
    <w:basedOn w:val="DefaultParagraphFont"/>
    <w:link w:val="Heading2"/>
    <w:uiPriority w:val="9"/>
    <w:semiHidden/>
    <w:rsid w:val="007907C6"/>
    <w:rPr>
      <w:rFonts w:asciiTheme="majorHAnsi" w:eastAsiaTheme="majorEastAsia" w:hAnsiTheme="majorHAnsi" w:cstheme="majorBidi"/>
      <w:color w:val="000072" w:themeColor="accent1" w:themeShade="BF"/>
      <w:sz w:val="32"/>
      <w:szCs w:val="32"/>
    </w:rPr>
  </w:style>
  <w:style w:type="character" w:customStyle="1" w:styleId="Heading3Char">
    <w:name w:val="Heading 3 Char"/>
    <w:basedOn w:val="DefaultParagraphFont"/>
    <w:link w:val="Heading3"/>
    <w:uiPriority w:val="9"/>
    <w:semiHidden/>
    <w:rsid w:val="007907C6"/>
    <w:rPr>
      <w:rFonts w:asciiTheme="minorHAnsi" w:eastAsiaTheme="majorEastAsia" w:hAnsiTheme="minorHAnsi" w:cstheme="majorBidi"/>
      <w:color w:val="000072" w:themeColor="accent1" w:themeShade="BF"/>
      <w:sz w:val="28"/>
      <w:szCs w:val="28"/>
    </w:rPr>
  </w:style>
  <w:style w:type="character" w:customStyle="1" w:styleId="Heading4Char">
    <w:name w:val="Heading 4 Char"/>
    <w:basedOn w:val="DefaultParagraphFont"/>
    <w:link w:val="Heading4"/>
    <w:uiPriority w:val="9"/>
    <w:semiHidden/>
    <w:rsid w:val="007907C6"/>
    <w:rPr>
      <w:rFonts w:asciiTheme="minorHAnsi" w:eastAsiaTheme="majorEastAsia" w:hAnsiTheme="minorHAnsi" w:cstheme="majorBidi"/>
      <w:i/>
      <w:iCs/>
      <w:color w:val="000072" w:themeColor="accent1" w:themeShade="BF"/>
    </w:rPr>
  </w:style>
  <w:style w:type="character" w:customStyle="1" w:styleId="Heading5Char">
    <w:name w:val="Heading 5 Char"/>
    <w:basedOn w:val="DefaultParagraphFont"/>
    <w:link w:val="Heading5"/>
    <w:uiPriority w:val="9"/>
    <w:semiHidden/>
    <w:rsid w:val="007907C6"/>
    <w:rPr>
      <w:rFonts w:asciiTheme="minorHAnsi" w:eastAsiaTheme="majorEastAsia" w:hAnsiTheme="minorHAnsi" w:cstheme="majorBidi"/>
      <w:color w:val="000072" w:themeColor="accent1" w:themeShade="BF"/>
    </w:rPr>
  </w:style>
  <w:style w:type="character" w:customStyle="1" w:styleId="Heading6Char">
    <w:name w:val="Heading 6 Char"/>
    <w:basedOn w:val="DefaultParagraphFont"/>
    <w:link w:val="Heading6"/>
    <w:uiPriority w:val="9"/>
    <w:semiHidden/>
    <w:rsid w:val="007907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907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907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907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907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7C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7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907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07C6"/>
    <w:rPr>
      <w:i/>
      <w:iCs/>
      <w:color w:val="404040" w:themeColor="text1" w:themeTint="BF"/>
    </w:rPr>
  </w:style>
  <w:style w:type="paragraph" w:styleId="ListParagraph">
    <w:name w:val="List Paragraph"/>
    <w:basedOn w:val="Normal"/>
    <w:uiPriority w:val="34"/>
    <w:qFormat/>
    <w:rsid w:val="007907C6"/>
    <w:pPr>
      <w:ind w:left="720"/>
      <w:contextualSpacing/>
    </w:pPr>
  </w:style>
  <w:style w:type="character" w:styleId="IntenseEmphasis">
    <w:name w:val="Intense Emphasis"/>
    <w:basedOn w:val="DefaultParagraphFont"/>
    <w:uiPriority w:val="21"/>
    <w:qFormat/>
    <w:rsid w:val="007907C6"/>
    <w:rPr>
      <w:i/>
      <w:iCs/>
      <w:color w:val="000072" w:themeColor="accent1" w:themeShade="BF"/>
    </w:rPr>
  </w:style>
  <w:style w:type="paragraph" w:styleId="IntenseQuote">
    <w:name w:val="Intense Quote"/>
    <w:basedOn w:val="Normal"/>
    <w:next w:val="Normal"/>
    <w:link w:val="IntenseQuoteChar"/>
    <w:uiPriority w:val="30"/>
    <w:qFormat/>
    <w:rsid w:val="007907C6"/>
    <w:pPr>
      <w:pBdr>
        <w:top w:val="single" w:sz="4" w:space="10" w:color="000072" w:themeColor="accent1" w:themeShade="BF"/>
        <w:bottom w:val="single" w:sz="4" w:space="10" w:color="000072" w:themeColor="accent1" w:themeShade="BF"/>
      </w:pBdr>
      <w:spacing w:before="360" w:after="360"/>
      <w:ind w:left="864" w:right="864"/>
      <w:jc w:val="center"/>
    </w:pPr>
    <w:rPr>
      <w:i/>
      <w:iCs/>
      <w:color w:val="000072" w:themeColor="accent1" w:themeShade="BF"/>
    </w:rPr>
  </w:style>
  <w:style w:type="character" w:customStyle="1" w:styleId="IntenseQuoteChar">
    <w:name w:val="Intense Quote Char"/>
    <w:basedOn w:val="DefaultParagraphFont"/>
    <w:link w:val="IntenseQuote"/>
    <w:uiPriority w:val="30"/>
    <w:rsid w:val="007907C6"/>
    <w:rPr>
      <w:i/>
      <w:iCs/>
      <w:color w:val="000072" w:themeColor="accent1" w:themeShade="BF"/>
    </w:rPr>
  </w:style>
  <w:style w:type="character" w:styleId="IntenseReference">
    <w:name w:val="Intense Reference"/>
    <w:basedOn w:val="DefaultParagraphFont"/>
    <w:uiPriority w:val="32"/>
    <w:qFormat/>
    <w:rsid w:val="007907C6"/>
    <w:rPr>
      <w:b/>
      <w:bCs/>
      <w:smallCaps/>
      <w:color w:val="000072" w:themeColor="accent1" w:themeShade="BF"/>
      <w:spacing w:val="5"/>
    </w:rPr>
  </w:style>
  <w:style w:type="character" w:styleId="Hyperlink">
    <w:name w:val="Hyperlink"/>
    <w:basedOn w:val="DefaultParagraphFont"/>
    <w:uiPriority w:val="99"/>
    <w:unhideWhenUsed/>
    <w:rsid w:val="00F769F3"/>
    <w:rPr>
      <w:color w:val="0000CC" w:themeColor="hyperlink"/>
      <w:u w:val="single"/>
    </w:rPr>
  </w:style>
  <w:style w:type="character" w:styleId="UnresolvedMention">
    <w:name w:val="Unresolved Mention"/>
    <w:basedOn w:val="DefaultParagraphFont"/>
    <w:uiPriority w:val="99"/>
    <w:semiHidden/>
    <w:unhideWhenUsed/>
    <w:rsid w:val="00F76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elli.ninja/1301/e3/argument/Phrases%20for%20Introducing%20Counterargument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sponse">
      <a:dk1>
        <a:sysClr val="windowText" lastClr="000000"/>
      </a:dk1>
      <a:lt1>
        <a:sysClr val="window" lastClr="FFFFFF"/>
      </a:lt1>
      <a:dk2>
        <a:srgbClr val="000000"/>
      </a:dk2>
      <a:lt2>
        <a:srgbClr val="FFFFFF"/>
      </a:lt2>
      <a:accent1>
        <a:srgbClr val="000099"/>
      </a:accent1>
      <a:accent2>
        <a:srgbClr val="CC0000"/>
      </a:accent2>
      <a:accent3>
        <a:srgbClr val="6C2E9A"/>
      </a:accent3>
      <a:accent4>
        <a:srgbClr val="00B0F0"/>
      </a:accent4>
      <a:accent5>
        <a:srgbClr val="007E00"/>
      </a:accent5>
      <a:accent6>
        <a:srgbClr val="FFFC3A"/>
      </a:accent6>
      <a:hlink>
        <a:srgbClr val="0000CC"/>
      </a:hlink>
      <a:folHlink>
        <a:srgbClr val="4747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Kelli L.</dc:creator>
  <cp:keywords/>
  <dc:description/>
  <cp:lastModifiedBy>Wood, Kelli L.</cp:lastModifiedBy>
  <cp:revision>1</cp:revision>
  <dcterms:created xsi:type="dcterms:W3CDTF">2025-05-03T05:15:00Z</dcterms:created>
  <dcterms:modified xsi:type="dcterms:W3CDTF">2025-05-03T07:18:00Z</dcterms:modified>
</cp:coreProperties>
</file>